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A6" w:rsidRDefault="00C50CA6" w:rsidP="00916535">
      <w:pPr>
        <w:tabs>
          <w:tab w:val="left" w:pos="9240"/>
        </w:tabs>
        <w:spacing w:after="120" w:line="240" w:lineRule="auto"/>
        <w:ind w:leftChars="-100" w:left="-220" w:rightChars="57" w:right="125" w:firstLineChars="100" w:firstLine="238"/>
        <w:jc w:val="center"/>
        <w:rPr>
          <w:rFonts w:ascii="Arial" w:hAnsi="Arial" w:cs="Arial"/>
          <w:b/>
          <w:bCs/>
          <w:color w:val="000000" w:themeColor="text1"/>
        </w:rPr>
      </w:pPr>
    </w:p>
    <w:p w:rsidR="00C50CA6" w:rsidRDefault="00916535" w:rsidP="00916535">
      <w:pPr>
        <w:tabs>
          <w:tab w:val="left" w:pos="9240"/>
        </w:tabs>
        <w:spacing w:after="120" w:line="240" w:lineRule="auto"/>
        <w:ind w:leftChars="-100" w:left="-220" w:rightChars="57" w:right="125" w:firstLineChars="100" w:firstLine="238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</w:rPr>
        <w:t>Comunicado de Imprensa</w:t>
      </w:r>
    </w:p>
    <w:p w:rsidR="00C50CA6" w:rsidRDefault="00916535" w:rsidP="00916535">
      <w:pPr>
        <w:tabs>
          <w:tab w:val="left" w:pos="425"/>
          <w:tab w:val="left" w:pos="9240"/>
        </w:tabs>
        <w:spacing w:after="120" w:line="240" w:lineRule="auto"/>
        <w:ind w:leftChars="-100" w:left="-220" w:rightChars="57" w:right="125" w:firstLineChars="100" w:firstLine="260"/>
        <w:jc w:val="center"/>
        <w:rPr>
          <w:rFonts w:ascii="Arial" w:hAnsi="Arial"/>
          <w:b/>
          <w:bCs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color w:val="000000" w:themeColor="text1"/>
          <w:sz w:val="24"/>
          <w:szCs w:val="24"/>
        </w:rPr>
        <w:t>Reunião Extraordinária do Conselho de Ministros</w:t>
      </w:r>
      <w:r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 w:themeColor="text1"/>
          <w:sz w:val="24"/>
          <w:szCs w:val="24"/>
        </w:rPr>
        <w:t>de 8 de janeiro de 2021</w:t>
      </w:r>
    </w:p>
    <w:p w:rsidR="00C50CA6" w:rsidRDefault="00916535">
      <w:pPr>
        <w:tabs>
          <w:tab w:val="left" w:pos="425"/>
          <w:tab w:val="left" w:pos="9240"/>
        </w:tabs>
        <w:spacing w:after="120"/>
        <w:ind w:leftChars="-100" w:left="-220" w:rightChars="-100" w:right="-2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</w:t>
      </w:r>
      <w:bookmarkStart w:id="0" w:name="_GoBack"/>
      <w:bookmarkEnd w:id="0"/>
      <w:r>
        <w:rPr>
          <w:rFonts w:eastAsia="Times New Roman" w:cs="Calibri"/>
          <w:sz w:val="24"/>
          <w:szCs w:val="24"/>
        </w:rPr>
        <w:t xml:space="preserve"> Conselho de Ministros reuniu-se no Palácio do Governo, em Díli e aprovou o projeto de </w:t>
      </w:r>
      <w:r>
        <w:rPr>
          <w:rFonts w:eastAsia="Times New Roman" w:cs="Calibri"/>
          <w:b/>
          <w:bCs/>
          <w:sz w:val="24"/>
          <w:szCs w:val="24"/>
        </w:rPr>
        <w:t xml:space="preserve">Decreto do Governo referente à execução do Orçamento Geral do Estado </w:t>
      </w:r>
      <w:r>
        <w:rPr>
          <w:rFonts w:eastAsia="Times New Roman" w:cs="Calibri"/>
          <w:b/>
          <w:bCs/>
          <w:sz w:val="24"/>
          <w:szCs w:val="24"/>
        </w:rPr>
        <w:t xml:space="preserve">(OGE) </w:t>
      </w:r>
      <w:r>
        <w:rPr>
          <w:rFonts w:eastAsia="Times New Roman" w:cs="Calibri"/>
          <w:b/>
          <w:bCs/>
          <w:sz w:val="24"/>
          <w:szCs w:val="24"/>
        </w:rPr>
        <w:t>para 2021</w:t>
      </w:r>
      <w:r>
        <w:rPr>
          <w:rFonts w:eastAsia="Times New Roman" w:cs="Calibri"/>
          <w:sz w:val="24"/>
          <w:szCs w:val="24"/>
        </w:rPr>
        <w:t>, apresentado pelo Ministro das Finanças, Rui Augusto Gomes.</w:t>
      </w:r>
    </w:p>
    <w:p w:rsidR="00C50CA6" w:rsidRDefault="00916535">
      <w:pPr>
        <w:tabs>
          <w:tab w:val="left" w:pos="425"/>
          <w:tab w:val="left" w:pos="9240"/>
        </w:tabs>
        <w:spacing w:after="120"/>
        <w:ind w:left="425" w:right="-220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Este Decreto do Governo estabelece as regras relativas à execução do Orçamento Geral do Estado para 2021, aprovado pela Lei </w:t>
      </w:r>
      <w:proofErr w:type="spellStart"/>
      <w:r>
        <w:rPr>
          <w:rFonts w:eastAsia="Times New Roman" w:cs="Calibri"/>
          <w:sz w:val="24"/>
          <w:szCs w:val="24"/>
        </w:rPr>
        <w:t>n.</w:t>
      </w:r>
      <w:r>
        <w:rPr>
          <w:rFonts w:eastAsia="Times New Roman" w:cs="Calibri"/>
          <w:sz w:val="24"/>
          <w:szCs w:val="24"/>
          <w:vertAlign w:val="superscript"/>
        </w:rPr>
        <w:t>o</w:t>
      </w:r>
      <w:proofErr w:type="spellEnd"/>
      <w:r>
        <w:rPr>
          <w:rFonts w:eastAsia="Times New Roman" w:cs="Calibri"/>
          <w:sz w:val="24"/>
          <w:szCs w:val="24"/>
        </w:rPr>
        <w:t xml:space="preserve"> 14/2020, de 29 de dezembro e aplica-se aos orçamentos dos órgãos e serviços da Administração Central, da Região Administrativa Especial de </w:t>
      </w:r>
      <w:proofErr w:type="spellStart"/>
      <w:r>
        <w:rPr>
          <w:rFonts w:eastAsia="Times New Roman" w:cs="Calibri"/>
          <w:sz w:val="24"/>
          <w:szCs w:val="24"/>
        </w:rPr>
        <w:t>Oé-cusse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Ambeno</w:t>
      </w:r>
      <w:proofErr w:type="spellEnd"/>
      <w:r>
        <w:rPr>
          <w:rFonts w:eastAsia="Times New Roman" w:cs="Calibri"/>
          <w:sz w:val="24"/>
          <w:szCs w:val="24"/>
        </w:rPr>
        <w:t xml:space="preserve"> e da Segurança Social.</w:t>
      </w:r>
    </w:p>
    <w:p w:rsidR="00C50CA6" w:rsidRDefault="00916535">
      <w:pPr>
        <w:tabs>
          <w:tab w:val="left" w:pos="425"/>
          <w:tab w:val="left" w:pos="9240"/>
        </w:tabs>
        <w:spacing w:after="120"/>
        <w:ind w:left="425" w:right="-220"/>
        <w:jc w:val="both"/>
        <w:rPr>
          <w:rFonts w:eastAsia="Times New Roman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 presente diploma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pretende garantir um efetivo e rigoroso controlo or</w:t>
      </w:r>
      <w:r>
        <w:rPr>
          <w:rFonts w:eastAsia="Times New Roman"/>
          <w:sz w:val="24"/>
          <w:szCs w:val="24"/>
        </w:rPr>
        <w:t>ç</w:t>
      </w:r>
      <w:r>
        <w:rPr>
          <w:rFonts w:eastAsia="Times New Roman"/>
          <w:sz w:val="24"/>
          <w:szCs w:val="24"/>
        </w:rPr>
        <w:t>amenta</w:t>
      </w:r>
      <w:r>
        <w:rPr>
          <w:rFonts w:eastAsia="Times New Roman"/>
          <w:sz w:val="24"/>
          <w:szCs w:val="24"/>
        </w:rPr>
        <w:t>l e, ao mesmo tempo, simplificar os procedimentos de execu</w:t>
      </w:r>
      <w:r>
        <w:rPr>
          <w:rFonts w:eastAsia="Times New Roman"/>
          <w:sz w:val="24"/>
          <w:szCs w:val="24"/>
        </w:rPr>
        <w:t>ção</w:t>
      </w:r>
      <w:r>
        <w:rPr>
          <w:rFonts w:eastAsia="Times New Roman"/>
          <w:sz w:val="24"/>
          <w:szCs w:val="24"/>
        </w:rPr>
        <w:t xml:space="preserve"> o</w:t>
      </w:r>
      <w:r>
        <w:rPr>
          <w:rFonts w:eastAsia="Times New Roman"/>
          <w:sz w:val="24"/>
          <w:szCs w:val="24"/>
        </w:rPr>
        <w:t>rç</w:t>
      </w:r>
      <w:r>
        <w:rPr>
          <w:rFonts w:eastAsia="Times New Roman"/>
          <w:sz w:val="24"/>
          <w:szCs w:val="24"/>
        </w:rPr>
        <w:t>amental, dando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continuidade </w:t>
      </w:r>
      <w:r>
        <w:rPr>
          <w:rFonts w:eastAsia="Times New Roman"/>
          <w:sz w:val="24"/>
          <w:szCs w:val="24"/>
        </w:rPr>
        <w:t>à</w:t>
      </w:r>
      <w:r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mudan</w:t>
      </w:r>
      <w:r>
        <w:rPr>
          <w:rFonts w:eastAsia="Times New Roman"/>
          <w:sz w:val="24"/>
          <w:szCs w:val="24"/>
        </w:rPr>
        <w:t>ç</w:t>
      </w:r>
      <w:r>
        <w:rPr>
          <w:rFonts w:eastAsia="Times New Roman"/>
          <w:sz w:val="24"/>
          <w:szCs w:val="24"/>
        </w:rPr>
        <w:t>as iniciadas no ano de 2020, com o objetivo de facilitar 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execu</w:t>
      </w:r>
      <w:r>
        <w:rPr>
          <w:rFonts w:eastAsia="Times New Roman"/>
          <w:sz w:val="24"/>
          <w:szCs w:val="24"/>
        </w:rPr>
        <w:t>çã</w:t>
      </w:r>
      <w:r>
        <w:rPr>
          <w:rFonts w:eastAsia="Times New Roman"/>
          <w:sz w:val="24"/>
          <w:szCs w:val="24"/>
        </w:rPr>
        <w:t>o do Or</w:t>
      </w:r>
      <w:r>
        <w:rPr>
          <w:rFonts w:eastAsia="Times New Roman"/>
          <w:sz w:val="24"/>
          <w:szCs w:val="24"/>
        </w:rPr>
        <w:t>ç</w:t>
      </w:r>
      <w:r>
        <w:rPr>
          <w:rFonts w:eastAsia="Times New Roman"/>
          <w:sz w:val="24"/>
          <w:szCs w:val="24"/>
        </w:rPr>
        <w:t xml:space="preserve">amento Geral do Estado para 2021 pelos </w:t>
      </w:r>
      <w:r>
        <w:rPr>
          <w:rFonts w:eastAsia="Times New Roman"/>
          <w:sz w:val="24"/>
          <w:szCs w:val="24"/>
        </w:rPr>
        <w:t>órgãos</w:t>
      </w:r>
      <w:r>
        <w:rPr>
          <w:rFonts w:eastAsia="Times New Roman"/>
          <w:sz w:val="24"/>
          <w:szCs w:val="24"/>
        </w:rPr>
        <w:t xml:space="preserve"> e </w:t>
      </w:r>
      <w:r>
        <w:rPr>
          <w:rFonts w:eastAsia="Times New Roman"/>
          <w:sz w:val="24"/>
          <w:szCs w:val="24"/>
        </w:rPr>
        <w:t>serviços</w:t>
      </w:r>
      <w:r>
        <w:rPr>
          <w:rFonts w:eastAsia="Times New Roman"/>
          <w:sz w:val="24"/>
          <w:szCs w:val="24"/>
        </w:rPr>
        <w:t xml:space="preserve"> do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Setor</w:t>
      </w:r>
      <w:proofErr w:type="spellEnd"/>
      <w:r>
        <w:rPr>
          <w:rFonts w:eastAsia="Times New Roman"/>
          <w:sz w:val="24"/>
          <w:szCs w:val="24"/>
        </w:rPr>
        <w:t xml:space="preserve"> P</w:t>
      </w:r>
      <w:r>
        <w:rPr>
          <w:rFonts w:eastAsia="Times New Roman"/>
          <w:sz w:val="24"/>
          <w:szCs w:val="24"/>
        </w:rPr>
        <w:t>ú</w:t>
      </w:r>
      <w:r>
        <w:rPr>
          <w:rFonts w:eastAsia="Times New Roman"/>
          <w:sz w:val="24"/>
          <w:szCs w:val="24"/>
        </w:rPr>
        <w:t xml:space="preserve">blico </w:t>
      </w:r>
      <w:r>
        <w:rPr>
          <w:rFonts w:eastAsia="Times New Roman"/>
          <w:sz w:val="24"/>
          <w:szCs w:val="24"/>
        </w:rPr>
        <w:t>Admini</w:t>
      </w:r>
      <w:r>
        <w:rPr>
          <w:rFonts w:eastAsia="Times New Roman"/>
          <w:sz w:val="24"/>
          <w:szCs w:val="24"/>
        </w:rPr>
        <w:t>strativo</w:t>
      </w:r>
      <w:r>
        <w:rPr>
          <w:rFonts w:eastAsia="Times New Roman"/>
          <w:sz w:val="24"/>
          <w:szCs w:val="24"/>
        </w:rPr>
        <w:t xml:space="preserve">. </w:t>
      </w:r>
    </w:p>
    <w:p w:rsidR="00C50CA6" w:rsidRDefault="00916535">
      <w:pPr>
        <w:tabs>
          <w:tab w:val="left" w:pos="425"/>
          <w:tab w:val="left" w:pos="9240"/>
        </w:tabs>
        <w:spacing w:after="120"/>
        <w:ind w:left="425" w:right="-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Entre as diferenças relativas ao Decreto do Governo de Execução do OGE 2020, destaca-se a existência de apenas dois regimes financeiros, a implementação da orçamentação por programas, a alteração das datas de fecho do exercício orçamental, a fle</w:t>
      </w:r>
      <w:r>
        <w:rPr>
          <w:rFonts w:eastAsia="Times New Roman"/>
          <w:sz w:val="24"/>
          <w:szCs w:val="24"/>
        </w:rPr>
        <w:t>xibilização da execução orçamental e o aumento das obrigações de reporte.</w:t>
      </w:r>
    </w:p>
    <w:p w:rsidR="00C50CA6" w:rsidRDefault="00C50CA6">
      <w:pPr>
        <w:tabs>
          <w:tab w:val="left" w:pos="425"/>
          <w:tab w:val="left" w:pos="9240"/>
        </w:tabs>
        <w:spacing w:after="120" w:line="240" w:lineRule="auto"/>
        <w:ind w:left="425" w:right="-220"/>
        <w:jc w:val="both"/>
        <w:rPr>
          <w:rFonts w:eastAsia="Times New Roman"/>
          <w:sz w:val="24"/>
          <w:szCs w:val="24"/>
        </w:rPr>
      </w:pPr>
    </w:p>
    <w:p w:rsidR="00C50CA6" w:rsidRDefault="00916535">
      <w:pPr>
        <w:tabs>
          <w:tab w:val="left" w:pos="425"/>
          <w:tab w:val="left" w:pos="9240"/>
        </w:tabs>
        <w:spacing w:after="120"/>
        <w:ind w:leftChars="-100" w:left="-220" w:rightChars="-100" w:right="-2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Por último, a Ministra da Saúde, Odete Maria Freitas Belo e a Diretora-Geral da Prestação de Serviços de Saúde, Odete Viegas, fizeram uma apresentação sobre o </w:t>
      </w:r>
      <w:r>
        <w:rPr>
          <w:rFonts w:eastAsia="Times New Roman"/>
          <w:b/>
          <w:bCs/>
          <w:sz w:val="24"/>
          <w:szCs w:val="24"/>
        </w:rPr>
        <w:t>plano de introdução da</w:t>
      </w:r>
      <w:r>
        <w:rPr>
          <w:rFonts w:eastAsia="Times New Roman"/>
          <w:b/>
          <w:bCs/>
          <w:sz w:val="24"/>
          <w:szCs w:val="24"/>
        </w:rPr>
        <w:t xml:space="preserve"> vacina da COVID-19 em Timor-Leste</w:t>
      </w:r>
      <w:r>
        <w:rPr>
          <w:rFonts w:eastAsia="Times New Roman"/>
          <w:sz w:val="24"/>
          <w:szCs w:val="24"/>
        </w:rPr>
        <w:t xml:space="preserve">. A apresentação contou também com a intervenção do Representante da Organização Mundial de Saúde (OMS) em Timor-Leste, </w:t>
      </w:r>
      <w:proofErr w:type="spellStart"/>
      <w:r>
        <w:rPr>
          <w:rFonts w:eastAsia="Times New Roman"/>
          <w:sz w:val="24"/>
          <w:szCs w:val="24"/>
        </w:rPr>
        <w:t>Rajesh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Pandav</w:t>
      </w:r>
      <w:proofErr w:type="spellEnd"/>
      <w:r>
        <w:rPr>
          <w:rFonts w:eastAsia="Times New Roman"/>
          <w:sz w:val="24"/>
          <w:szCs w:val="24"/>
        </w:rPr>
        <w:t>. Durante a apresentação foram explicados quais os diferentes tipos de vacinas disponívei</w:t>
      </w:r>
      <w:r>
        <w:rPr>
          <w:rFonts w:eastAsia="Times New Roman"/>
          <w:sz w:val="24"/>
          <w:szCs w:val="24"/>
        </w:rPr>
        <w:t>s e quais são as mais adequadas ao contexto nacional, nomeadamente pelas necessidades de armazenamento já existentes no país. Timor-Leste é oficialmente membro do grupo de países participantes do Mecanismo COVAX para a introdução da vacina da COVID-19, que</w:t>
      </w:r>
      <w:r>
        <w:rPr>
          <w:rFonts w:eastAsia="Times New Roman"/>
          <w:sz w:val="24"/>
          <w:szCs w:val="24"/>
        </w:rPr>
        <w:t xml:space="preserve"> permitirá vacinar 20% da população. Foram também apresentadas as prioridades a curto-prazo para o estabelecimento dos necessários mecanismos de planeamento e coordenação para a implementação eficaz da vacina, para a identificação dos grupos-alvo prioritár</w:t>
      </w:r>
      <w:r>
        <w:rPr>
          <w:rFonts w:eastAsia="Times New Roman"/>
          <w:sz w:val="24"/>
          <w:szCs w:val="24"/>
        </w:rPr>
        <w:t>ios para a primeira fase de administração da vacina e para a aquisição e implementação das vacinas para os restantes 80% da população residente em Timor-Leste. Será constituída uma equipa técnica interministerial que será responsável pela elaboração do pla</w:t>
      </w:r>
      <w:r>
        <w:rPr>
          <w:rFonts w:eastAsia="Times New Roman"/>
          <w:sz w:val="24"/>
          <w:szCs w:val="24"/>
        </w:rPr>
        <w:t xml:space="preserve">no  de vacinação contra a COVID-19 em Timor-Leste. </w:t>
      </w:r>
      <w:r>
        <w:rPr>
          <w:rFonts w:eastAsia="Times New Roman" w:cs="Calibri"/>
          <w:b/>
          <w:sz w:val="24"/>
          <w:szCs w:val="24"/>
        </w:rPr>
        <w:t>FIM</w:t>
      </w:r>
    </w:p>
    <w:sectPr w:rsidR="00C50CA6">
      <w:headerReference w:type="default" r:id="rId8"/>
      <w:footerReference w:type="default" r:id="rId9"/>
      <w:pgSz w:w="11906" w:h="16838"/>
      <w:pgMar w:top="994" w:right="1080" w:bottom="1440" w:left="1080" w:header="274" w:footer="1364" w:gutter="0"/>
      <w:pgNumType w:chapStyle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A6" w:rsidRDefault="00916535">
      <w:pPr>
        <w:spacing w:line="240" w:lineRule="auto"/>
      </w:pPr>
      <w:r>
        <w:separator/>
      </w:r>
    </w:p>
  </w:endnote>
  <w:endnote w:type="continuationSeparator" w:id="0">
    <w:p w:rsidR="00C50CA6" w:rsidRDefault="00916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A6" w:rsidRDefault="00916535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7470" cy="177165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" cy="17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0CA6" w:rsidRDefault="0091653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3.95pt;width:6.1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FTCL3SAAAA&#10;AwEAAA8AAAAAAAAAAQAgAAAAIgAAAGRycy9kb3ducmV2LnhtbFBLAQIUABQAAAAIAIdO4kC15x53&#10;IwIAAFcEAAAOAAAAAAAAAAEAIAAAACE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Calibri"/>
        <w:noProof/>
        <w:color w:val="000000"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5198745</wp:posOffset>
          </wp:positionH>
          <wp:positionV relativeFrom="paragraph">
            <wp:posOffset>295910</wp:posOffset>
          </wp:positionV>
          <wp:extent cx="883285" cy="795655"/>
          <wp:effectExtent l="0" t="0" r="0" b="4445"/>
          <wp:wrapTight wrapText="bothSides">
            <wp:wrapPolygon edited="0">
              <wp:start x="0" y="345"/>
              <wp:lineTo x="0" y="21376"/>
              <wp:lineTo x="20808" y="21376"/>
              <wp:lineTo x="20808" y="345"/>
              <wp:lineTo x="0" y="345"/>
            </wp:wrapPolygon>
          </wp:wrapTight>
          <wp:docPr id="5" name="Picture 7" descr="foote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 descr="footer_A4.png"/>
                  <pic:cNvPicPr>
                    <a:picLocks noChangeAspect="1"/>
                  </pic:cNvPicPr>
                </pic:nvPicPr>
                <pic:blipFill>
                  <a:blip r:embed="rId1"/>
                  <a:srcRect l="660" r="57580"/>
                  <a:stretch>
                    <a:fillRect/>
                  </a:stretch>
                </pic:blipFill>
                <pic:spPr>
                  <a:xfrm>
                    <a:off x="0" y="0"/>
                    <a:ext cx="88328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A6" w:rsidRDefault="00916535">
      <w:pPr>
        <w:spacing w:after="0" w:line="240" w:lineRule="auto"/>
      </w:pPr>
      <w:r>
        <w:separator/>
      </w:r>
    </w:p>
  </w:footnote>
  <w:footnote w:type="continuationSeparator" w:id="0">
    <w:p w:rsidR="00C50CA6" w:rsidRDefault="0091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A6" w:rsidRDefault="00916535">
    <w:pPr>
      <w:pStyle w:val="Header"/>
      <w:tabs>
        <w:tab w:val="left" w:pos="6150"/>
        <w:tab w:val="right" w:pos="9746"/>
      </w:tabs>
      <w:jc w:val="left"/>
    </w:pPr>
    <w:r>
      <w:tab/>
    </w:r>
  </w:p>
  <w:p w:rsidR="00C50CA6" w:rsidRDefault="00916535">
    <w:pPr>
      <w:pStyle w:val="Header"/>
      <w:tabs>
        <w:tab w:val="left" w:pos="6150"/>
        <w:tab w:val="right" w:pos="9746"/>
      </w:tabs>
      <w:ind w:left="6480"/>
      <w:jc w:val="lef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4098290</wp:posOffset>
              </wp:positionH>
              <wp:positionV relativeFrom="paragraph">
                <wp:posOffset>890270</wp:posOffset>
              </wp:positionV>
              <wp:extent cx="2483485" cy="1186180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3485" cy="1186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0CA6" w:rsidRDefault="00C50CA6">
                          <w:pPr>
                            <w:spacing w:before="240" w:line="240" w:lineRule="auto"/>
                            <w:rPr>
                              <w:rFonts w:ascii="Minion Pro" w:hAnsi="Minion Pro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C50CA6" w:rsidRDefault="00916535">
                          <w:pPr>
                            <w:spacing w:after="0" w:line="240" w:lineRule="auto"/>
                            <w:ind w:left="1440"/>
                            <w:rPr>
                              <w:rFonts w:ascii="Times New Roman" w:hAnsi="Times New Roman"/>
                              <w:b/>
                              <w:color w:val="7F7F7F"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7F7F7F"/>
                              <w:sz w:val="24"/>
                              <w:szCs w:val="24"/>
                              <w:lang w:val="en-US"/>
                            </w:rPr>
                            <w:t>Gabinete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color w:val="7F7F7F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:rsidR="00C50CA6" w:rsidRDefault="00916535">
                          <w:pPr>
                            <w:spacing w:after="0" w:line="240" w:lineRule="auto"/>
                            <w:ind w:left="1440"/>
                            <w:rPr>
                              <w:rFonts w:ascii="Minion Pro" w:hAnsi="Minion Pro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color w:val="7F7F7F"/>
                              <w:sz w:val="24"/>
                              <w:szCs w:val="24"/>
                              <w:lang w:val="en-US"/>
                            </w:rPr>
                            <w:t>Porta-Voz</w:t>
                          </w:r>
                          <w:proofErr w:type="spellEnd"/>
                          <w:r>
                            <w:rPr>
                              <w:rFonts w:ascii="Minion Pro" w:hAnsi="Minion Pro"/>
                              <w:b/>
                              <w:sz w:val="24"/>
                              <w:szCs w:val="2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Minion Pro" w:hAnsi="Minion Pro"/>
                              <w:b/>
                              <w:sz w:val="24"/>
                              <w:szCs w:val="24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4" o:spid="_x0000_s1026" o:spt="202" type="#_x0000_t202" style="position:absolute;left:0pt;margin-left:322.7pt;margin-top:70.1pt;height:93.4pt;width:195.55pt;z-index:251660288;mso-width-relative:page;mso-height-relative:page;" filled="f" stroked="f" coordsize="21600,21600" o:gfxdata="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Nn8SbcAAAADAEAAA8AAAAAAAAAAQAgAAAAIgAAAGRycy9kb3du&#10;cmV2LnhtbFBLAQIUABQAAAAIAIdO4kAzHqlCNAIAAHQEAAAOAAAAAAAAAAEAIAAAACsBAABkcnMv&#10;ZTJvRG9jLnhtbFBLBQYAAAAABgAGAFkBAADR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before="240" w:line="240" w:lineRule="auto"/>
                      <w:rPr>
                        <w:rFonts w:ascii="Minion Pro" w:hAnsi="Minion Pro"/>
                        <w:b/>
                        <w:sz w:val="24"/>
                        <w:szCs w:val="24"/>
                        <w:lang w:val="en-US"/>
                      </w:rPr>
                    </w:pPr>
                  </w:p>
                  <w:p>
                    <w:pPr>
                      <w:spacing w:after="0" w:line="240" w:lineRule="auto"/>
                      <w:ind w:left="1440"/>
                      <w:rPr>
                        <w:rFonts w:ascii="Times New Roman" w:hAnsi="Times New Roman"/>
                        <w:b/>
                        <w:color w:val="7F7F7F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color w:val="7F7F7F"/>
                        <w:sz w:val="24"/>
                        <w:szCs w:val="24"/>
                        <w:lang w:val="en-US"/>
                      </w:rPr>
                      <w:t xml:space="preserve">Gabinete </w:t>
                    </w:r>
                  </w:p>
                  <w:p>
                    <w:pPr>
                      <w:spacing w:after="0" w:line="240" w:lineRule="auto"/>
                      <w:ind w:left="1440"/>
                      <w:rPr>
                        <w:rFonts w:ascii="Minion Pro" w:hAnsi="Minion Pro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color w:val="7F7F7F"/>
                        <w:sz w:val="24"/>
                        <w:szCs w:val="24"/>
                        <w:lang w:val="en-US"/>
                      </w:rPr>
                      <w:t>Porta-Voz</w:t>
                    </w:r>
                    <w:r>
                      <w:rPr>
                        <w:rFonts w:ascii="Minion Pro" w:hAnsi="Minion Pro"/>
                        <w:b/>
                        <w:sz w:val="24"/>
                        <w:szCs w:val="24"/>
                        <w:lang w:val="en-US"/>
                      </w:rPr>
                      <w:tab/>
                    </w:r>
                    <w:r>
                      <w:rPr>
                        <w:rFonts w:ascii="Minion Pro" w:hAnsi="Minion Pro"/>
                        <w:b/>
                        <w:sz w:val="24"/>
                        <w:szCs w:val="24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1439545</wp:posOffset>
              </wp:positionH>
              <wp:positionV relativeFrom="paragraph">
                <wp:posOffset>1348105</wp:posOffset>
              </wp:positionV>
              <wp:extent cx="2571115" cy="293370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57111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  <a:effectLst/>
                    </wps:spPr>
                    <wps:txbx>
                      <w:txbxContent>
                        <w:p w:rsidR="00C50CA6" w:rsidRDefault="00916535">
                          <w:pPr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VIII GOVERNO CONSTITUCIONAL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4" o:spid="_x0000_s1026" o:spt="202" type="#_x0000_t202" style="position:absolute;left:0pt;margin-left:113.35pt;margin-top:106.15pt;height:23.1pt;width:202.45pt;z-index:251661312;mso-width-relative:page;mso-height-relative:page;" fillcolor="#FFFFFF" filled="t" stroked="t" coordsize="21600,21600" o:gfxdata="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Ka5+T2QAA&#10;AAsBAAAPAAAAAAAAAAEAIAAAACIAAABkcnMvZG93bnJldi54bWxQSwECFAAUAAAACACHTuJADjS+&#10;fB0CAABkBAAADgAAAAAAAAABACAAAAAoAQAAZHJzL2Uyb0RvYy54bWxQSwUGAAAAAAYABgBZAQAA&#10;twUAAAAA&#10;">
              <v:fill on="t" focussize="0,0"/>
              <v:stroke color="#FFFFF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VIII GOVERNO CONSTITUCIONAL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114300" distR="114300">
          <wp:extent cx="988060" cy="1835150"/>
          <wp:effectExtent l="0" t="0" r="0" b="6350"/>
          <wp:docPr id="4" name="Picture 2" descr="heade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eader_A4.png"/>
                  <pic:cNvPicPr>
                    <a:picLocks noChangeAspect="1"/>
                  </pic:cNvPicPr>
                </pic:nvPicPr>
                <pic:blipFill>
                  <a:blip r:embed="rId1"/>
                  <a:srcRect r="39182"/>
                  <a:stretch>
                    <a:fillRect/>
                  </a:stretch>
                </pic:blipFill>
                <pic:spPr>
                  <a:xfrm>
                    <a:off x="0" y="0"/>
                    <a:ext cx="988060" cy="183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276225</wp:posOffset>
          </wp:positionV>
          <wp:extent cx="3489960" cy="1332230"/>
          <wp:effectExtent l="0" t="0" r="2540" b="1270"/>
          <wp:wrapNone/>
          <wp:docPr id="1" name="Picture 1" descr="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horizontal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8996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0CA6" w:rsidRDefault="00C50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F"/>
    <w:rsid w:val="000060E2"/>
    <w:rsid w:val="00010CD1"/>
    <w:rsid w:val="000165C7"/>
    <w:rsid w:val="00017157"/>
    <w:rsid w:val="000220A6"/>
    <w:rsid w:val="00023734"/>
    <w:rsid w:val="00042191"/>
    <w:rsid w:val="00057308"/>
    <w:rsid w:val="00062DDF"/>
    <w:rsid w:val="000706AB"/>
    <w:rsid w:val="00085A10"/>
    <w:rsid w:val="0009406E"/>
    <w:rsid w:val="000C1606"/>
    <w:rsid w:val="000C7D5C"/>
    <w:rsid w:val="000D7EAC"/>
    <w:rsid w:val="001369B2"/>
    <w:rsid w:val="00151AA8"/>
    <w:rsid w:val="001529B2"/>
    <w:rsid w:val="00174E61"/>
    <w:rsid w:val="001910D8"/>
    <w:rsid w:val="00195C54"/>
    <w:rsid w:val="001C7F9B"/>
    <w:rsid w:val="001E2FD4"/>
    <w:rsid w:val="001F7A30"/>
    <w:rsid w:val="00204F23"/>
    <w:rsid w:val="002140EF"/>
    <w:rsid w:val="002376D9"/>
    <w:rsid w:val="0025300C"/>
    <w:rsid w:val="002616C0"/>
    <w:rsid w:val="002963B9"/>
    <w:rsid w:val="0029737B"/>
    <w:rsid w:val="002D7946"/>
    <w:rsid w:val="002E24D8"/>
    <w:rsid w:val="0030117F"/>
    <w:rsid w:val="00312A52"/>
    <w:rsid w:val="0033156B"/>
    <w:rsid w:val="0034642C"/>
    <w:rsid w:val="003518AB"/>
    <w:rsid w:val="003743A1"/>
    <w:rsid w:val="00375302"/>
    <w:rsid w:val="00382B29"/>
    <w:rsid w:val="003A0BD0"/>
    <w:rsid w:val="003B2F7D"/>
    <w:rsid w:val="003C38A1"/>
    <w:rsid w:val="003C4A73"/>
    <w:rsid w:val="003D05FE"/>
    <w:rsid w:val="004124ED"/>
    <w:rsid w:val="00431CC7"/>
    <w:rsid w:val="00440CAC"/>
    <w:rsid w:val="00446BC1"/>
    <w:rsid w:val="004B57A1"/>
    <w:rsid w:val="004B7A13"/>
    <w:rsid w:val="004E29F6"/>
    <w:rsid w:val="00503812"/>
    <w:rsid w:val="005062FF"/>
    <w:rsid w:val="005176DB"/>
    <w:rsid w:val="00531E61"/>
    <w:rsid w:val="00550535"/>
    <w:rsid w:val="00553725"/>
    <w:rsid w:val="00561616"/>
    <w:rsid w:val="0057221D"/>
    <w:rsid w:val="00587A23"/>
    <w:rsid w:val="00590C00"/>
    <w:rsid w:val="005B4446"/>
    <w:rsid w:val="005C15FD"/>
    <w:rsid w:val="005C2530"/>
    <w:rsid w:val="005C5448"/>
    <w:rsid w:val="005D1515"/>
    <w:rsid w:val="005D3C94"/>
    <w:rsid w:val="00603060"/>
    <w:rsid w:val="0060482F"/>
    <w:rsid w:val="00607957"/>
    <w:rsid w:val="00673BCA"/>
    <w:rsid w:val="00674497"/>
    <w:rsid w:val="006A60A6"/>
    <w:rsid w:val="006A69DA"/>
    <w:rsid w:val="006B1902"/>
    <w:rsid w:val="006C3BC4"/>
    <w:rsid w:val="006F3ACD"/>
    <w:rsid w:val="0070191F"/>
    <w:rsid w:val="00710539"/>
    <w:rsid w:val="007136DE"/>
    <w:rsid w:val="007265DC"/>
    <w:rsid w:val="0076055D"/>
    <w:rsid w:val="0076611F"/>
    <w:rsid w:val="007707FB"/>
    <w:rsid w:val="00786156"/>
    <w:rsid w:val="007A2884"/>
    <w:rsid w:val="007C06C0"/>
    <w:rsid w:val="007D4EB5"/>
    <w:rsid w:val="007F5817"/>
    <w:rsid w:val="007F7CDA"/>
    <w:rsid w:val="00810BF4"/>
    <w:rsid w:val="00811BE4"/>
    <w:rsid w:val="008127D5"/>
    <w:rsid w:val="00813AA0"/>
    <w:rsid w:val="008223AE"/>
    <w:rsid w:val="00835728"/>
    <w:rsid w:val="00852D50"/>
    <w:rsid w:val="00852FE7"/>
    <w:rsid w:val="00870679"/>
    <w:rsid w:val="0088012B"/>
    <w:rsid w:val="008816D8"/>
    <w:rsid w:val="008861DA"/>
    <w:rsid w:val="00894496"/>
    <w:rsid w:val="008A425D"/>
    <w:rsid w:val="008A63E0"/>
    <w:rsid w:val="008C1DDA"/>
    <w:rsid w:val="008D5F5C"/>
    <w:rsid w:val="008E1971"/>
    <w:rsid w:val="00916535"/>
    <w:rsid w:val="00920EAC"/>
    <w:rsid w:val="0092448C"/>
    <w:rsid w:val="009371BA"/>
    <w:rsid w:val="00954C82"/>
    <w:rsid w:val="00973ABF"/>
    <w:rsid w:val="00980A45"/>
    <w:rsid w:val="0098527F"/>
    <w:rsid w:val="00995A4B"/>
    <w:rsid w:val="00995D0A"/>
    <w:rsid w:val="009C325D"/>
    <w:rsid w:val="00A0461A"/>
    <w:rsid w:val="00A10EE7"/>
    <w:rsid w:val="00A4541F"/>
    <w:rsid w:val="00A62751"/>
    <w:rsid w:val="00A939A0"/>
    <w:rsid w:val="00AB0DF4"/>
    <w:rsid w:val="00AC0535"/>
    <w:rsid w:val="00AC5DEE"/>
    <w:rsid w:val="00AD44B7"/>
    <w:rsid w:val="00B119A8"/>
    <w:rsid w:val="00B30DC6"/>
    <w:rsid w:val="00B4094B"/>
    <w:rsid w:val="00B4386D"/>
    <w:rsid w:val="00B46CFC"/>
    <w:rsid w:val="00B631A3"/>
    <w:rsid w:val="00B763CD"/>
    <w:rsid w:val="00B97D1F"/>
    <w:rsid w:val="00BE4C24"/>
    <w:rsid w:val="00BE58CE"/>
    <w:rsid w:val="00C16155"/>
    <w:rsid w:val="00C30537"/>
    <w:rsid w:val="00C30FAA"/>
    <w:rsid w:val="00C43C08"/>
    <w:rsid w:val="00C50CA6"/>
    <w:rsid w:val="00C60601"/>
    <w:rsid w:val="00C7777A"/>
    <w:rsid w:val="00CC1F4E"/>
    <w:rsid w:val="00CD1739"/>
    <w:rsid w:val="00CD1D1A"/>
    <w:rsid w:val="00CE33F7"/>
    <w:rsid w:val="00CE3E85"/>
    <w:rsid w:val="00D0726D"/>
    <w:rsid w:val="00D637DF"/>
    <w:rsid w:val="00DB2029"/>
    <w:rsid w:val="00DD1B1F"/>
    <w:rsid w:val="00DD3D73"/>
    <w:rsid w:val="00E71875"/>
    <w:rsid w:val="00E75721"/>
    <w:rsid w:val="00E84E9A"/>
    <w:rsid w:val="00EA3D75"/>
    <w:rsid w:val="00EC6EFC"/>
    <w:rsid w:val="00EC7691"/>
    <w:rsid w:val="00EC7B66"/>
    <w:rsid w:val="00ED69F5"/>
    <w:rsid w:val="00EE0733"/>
    <w:rsid w:val="00EF64A4"/>
    <w:rsid w:val="00F03904"/>
    <w:rsid w:val="00F127F3"/>
    <w:rsid w:val="00F2433D"/>
    <w:rsid w:val="00F37CFA"/>
    <w:rsid w:val="00F411E5"/>
    <w:rsid w:val="00F457B6"/>
    <w:rsid w:val="00F45D65"/>
    <w:rsid w:val="00F677F2"/>
    <w:rsid w:val="00F67CD3"/>
    <w:rsid w:val="00F72642"/>
    <w:rsid w:val="00F814AD"/>
    <w:rsid w:val="00F85FDA"/>
    <w:rsid w:val="00FA6C93"/>
    <w:rsid w:val="00FF03CC"/>
    <w:rsid w:val="00FF05B8"/>
    <w:rsid w:val="01101428"/>
    <w:rsid w:val="01765F9B"/>
    <w:rsid w:val="022A754A"/>
    <w:rsid w:val="02686650"/>
    <w:rsid w:val="02876BA1"/>
    <w:rsid w:val="029B462D"/>
    <w:rsid w:val="02A17AB3"/>
    <w:rsid w:val="02CD1D80"/>
    <w:rsid w:val="02DF6FCC"/>
    <w:rsid w:val="02FF69EF"/>
    <w:rsid w:val="038A4A57"/>
    <w:rsid w:val="03A63765"/>
    <w:rsid w:val="04026FE1"/>
    <w:rsid w:val="04310DA9"/>
    <w:rsid w:val="0436150E"/>
    <w:rsid w:val="04A705B8"/>
    <w:rsid w:val="04D41C8E"/>
    <w:rsid w:val="051D2751"/>
    <w:rsid w:val="052E5C0D"/>
    <w:rsid w:val="058D32F2"/>
    <w:rsid w:val="05AE0A2E"/>
    <w:rsid w:val="0636231D"/>
    <w:rsid w:val="066C6C2E"/>
    <w:rsid w:val="06961AC7"/>
    <w:rsid w:val="06B92265"/>
    <w:rsid w:val="06BA27AF"/>
    <w:rsid w:val="06C26AE4"/>
    <w:rsid w:val="07063C73"/>
    <w:rsid w:val="073522F3"/>
    <w:rsid w:val="073A1E1E"/>
    <w:rsid w:val="073E1C47"/>
    <w:rsid w:val="07AB3C57"/>
    <w:rsid w:val="07D967DA"/>
    <w:rsid w:val="08022C9A"/>
    <w:rsid w:val="0838528E"/>
    <w:rsid w:val="085630A3"/>
    <w:rsid w:val="086920AC"/>
    <w:rsid w:val="086B2141"/>
    <w:rsid w:val="089608BA"/>
    <w:rsid w:val="08D4425D"/>
    <w:rsid w:val="08E60CCE"/>
    <w:rsid w:val="08E85E96"/>
    <w:rsid w:val="09151652"/>
    <w:rsid w:val="093A300D"/>
    <w:rsid w:val="096670F0"/>
    <w:rsid w:val="09B535FB"/>
    <w:rsid w:val="09D957CF"/>
    <w:rsid w:val="09E86FA3"/>
    <w:rsid w:val="0A265439"/>
    <w:rsid w:val="0A4349A3"/>
    <w:rsid w:val="0B092B3B"/>
    <w:rsid w:val="0B2505E4"/>
    <w:rsid w:val="0B6F7EC1"/>
    <w:rsid w:val="0BC66719"/>
    <w:rsid w:val="0BDE1BED"/>
    <w:rsid w:val="0C883D4C"/>
    <w:rsid w:val="0CA50E4F"/>
    <w:rsid w:val="0CF2610E"/>
    <w:rsid w:val="0D150B18"/>
    <w:rsid w:val="0D355429"/>
    <w:rsid w:val="0D3D6A73"/>
    <w:rsid w:val="0D3E39D7"/>
    <w:rsid w:val="0D42368A"/>
    <w:rsid w:val="0D955794"/>
    <w:rsid w:val="0E18575D"/>
    <w:rsid w:val="0E4D68BF"/>
    <w:rsid w:val="0E5D0EF6"/>
    <w:rsid w:val="0E7A371D"/>
    <w:rsid w:val="0EA87055"/>
    <w:rsid w:val="0ED45E17"/>
    <w:rsid w:val="0EEC52CC"/>
    <w:rsid w:val="0EFA4218"/>
    <w:rsid w:val="0F5A5D88"/>
    <w:rsid w:val="0FA15879"/>
    <w:rsid w:val="0FAE27B0"/>
    <w:rsid w:val="0FD1537B"/>
    <w:rsid w:val="0FD66696"/>
    <w:rsid w:val="0FE50B50"/>
    <w:rsid w:val="101172BA"/>
    <w:rsid w:val="10854370"/>
    <w:rsid w:val="10913706"/>
    <w:rsid w:val="10933820"/>
    <w:rsid w:val="10A26D72"/>
    <w:rsid w:val="10A61EAE"/>
    <w:rsid w:val="10AF056A"/>
    <w:rsid w:val="10E84C41"/>
    <w:rsid w:val="11105A76"/>
    <w:rsid w:val="11EA6C72"/>
    <w:rsid w:val="121B110C"/>
    <w:rsid w:val="121D6443"/>
    <w:rsid w:val="12287525"/>
    <w:rsid w:val="124E1EA1"/>
    <w:rsid w:val="128F52F9"/>
    <w:rsid w:val="12FB7B3A"/>
    <w:rsid w:val="133D276A"/>
    <w:rsid w:val="13500C93"/>
    <w:rsid w:val="1362001A"/>
    <w:rsid w:val="14090312"/>
    <w:rsid w:val="14201E26"/>
    <w:rsid w:val="14925913"/>
    <w:rsid w:val="14AB1967"/>
    <w:rsid w:val="14D35D30"/>
    <w:rsid w:val="15997F97"/>
    <w:rsid w:val="159D1137"/>
    <w:rsid w:val="15D0546F"/>
    <w:rsid w:val="15F47587"/>
    <w:rsid w:val="16966898"/>
    <w:rsid w:val="169763D0"/>
    <w:rsid w:val="172E3AC0"/>
    <w:rsid w:val="1749314B"/>
    <w:rsid w:val="1779506E"/>
    <w:rsid w:val="17DA3C04"/>
    <w:rsid w:val="17E84492"/>
    <w:rsid w:val="17F11DAC"/>
    <w:rsid w:val="18071861"/>
    <w:rsid w:val="18544F60"/>
    <w:rsid w:val="188579E8"/>
    <w:rsid w:val="18F46345"/>
    <w:rsid w:val="196D4537"/>
    <w:rsid w:val="19962CB8"/>
    <w:rsid w:val="19F34372"/>
    <w:rsid w:val="1A5B68B4"/>
    <w:rsid w:val="1A7B5E3C"/>
    <w:rsid w:val="1A915F4F"/>
    <w:rsid w:val="1A9E252C"/>
    <w:rsid w:val="1AAD7B22"/>
    <w:rsid w:val="1AD1662D"/>
    <w:rsid w:val="1B0E0CCE"/>
    <w:rsid w:val="1B44601D"/>
    <w:rsid w:val="1B4B465A"/>
    <w:rsid w:val="1B4F40C5"/>
    <w:rsid w:val="1B564D25"/>
    <w:rsid w:val="1B7E54E3"/>
    <w:rsid w:val="1BCE3393"/>
    <w:rsid w:val="1BCF5492"/>
    <w:rsid w:val="1BD4077D"/>
    <w:rsid w:val="1BD6616A"/>
    <w:rsid w:val="1BEA7408"/>
    <w:rsid w:val="1C5E238F"/>
    <w:rsid w:val="1CA65AB8"/>
    <w:rsid w:val="1CC172F5"/>
    <w:rsid w:val="1CD12FDF"/>
    <w:rsid w:val="1D065632"/>
    <w:rsid w:val="1D13430F"/>
    <w:rsid w:val="1D80749F"/>
    <w:rsid w:val="1DA45057"/>
    <w:rsid w:val="1DA81608"/>
    <w:rsid w:val="1DCF6CE0"/>
    <w:rsid w:val="1DD64DEB"/>
    <w:rsid w:val="1DF121A7"/>
    <w:rsid w:val="1E2F2FF8"/>
    <w:rsid w:val="1E4B50A8"/>
    <w:rsid w:val="1E8166B0"/>
    <w:rsid w:val="1EC42086"/>
    <w:rsid w:val="1F4354AF"/>
    <w:rsid w:val="1FA034DC"/>
    <w:rsid w:val="1FCF02E8"/>
    <w:rsid w:val="2064157F"/>
    <w:rsid w:val="20FF618B"/>
    <w:rsid w:val="210E62FD"/>
    <w:rsid w:val="213A35C6"/>
    <w:rsid w:val="21554D8A"/>
    <w:rsid w:val="216962B4"/>
    <w:rsid w:val="217347CB"/>
    <w:rsid w:val="2178039A"/>
    <w:rsid w:val="21807333"/>
    <w:rsid w:val="21927993"/>
    <w:rsid w:val="21AF29DC"/>
    <w:rsid w:val="22206866"/>
    <w:rsid w:val="22F243E3"/>
    <w:rsid w:val="231169F1"/>
    <w:rsid w:val="23873FF6"/>
    <w:rsid w:val="24445DE0"/>
    <w:rsid w:val="24793A8E"/>
    <w:rsid w:val="24983A37"/>
    <w:rsid w:val="24D933A6"/>
    <w:rsid w:val="25041B30"/>
    <w:rsid w:val="25391C8B"/>
    <w:rsid w:val="257E25C6"/>
    <w:rsid w:val="259F3924"/>
    <w:rsid w:val="25A12614"/>
    <w:rsid w:val="26076ABC"/>
    <w:rsid w:val="263B5BDD"/>
    <w:rsid w:val="267054CE"/>
    <w:rsid w:val="26976774"/>
    <w:rsid w:val="26BA0F21"/>
    <w:rsid w:val="26CE4E2F"/>
    <w:rsid w:val="26D253E7"/>
    <w:rsid w:val="26D97FC8"/>
    <w:rsid w:val="26FE1734"/>
    <w:rsid w:val="27223926"/>
    <w:rsid w:val="27E26C33"/>
    <w:rsid w:val="27F5634D"/>
    <w:rsid w:val="282A4F45"/>
    <w:rsid w:val="284825F8"/>
    <w:rsid w:val="2899486F"/>
    <w:rsid w:val="28D64515"/>
    <w:rsid w:val="29B8046E"/>
    <w:rsid w:val="29D80C41"/>
    <w:rsid w:val="2A076C9B"/>
    <w:rsid w:val="2A214DA3"/>
    <w:rsid w:val="2A9B55CD"/>
    <w:rsid w:val="2AB91626"/>
    <w:rsid w:val="2AD756F0"/>
    <w:rsid w:val="2AD8590F"/>
    <w:rsid w:val="2B112FF5"/>
    <w:rsid w:val="2B131E99"/>
    <w:rsid w:val="2BE63D29"/>
    <w:rsid w:val="2BE9011F"/>
    <w:rsid w:val="2C0A259A"/>
    <w:rsid w:val="2C0D680F"/>
    <w:rsid w:val="2C4B5811"/>
    <w:rsid w:val="2C9A572D"/>
    <w:rsid w:val="2CA25412"/>
    <w:rsid w:val="2CD9390D"/>
    <w:rsid w:val="2D0918F1"/>
    <w:rsid w:val="2D220884"/>
    <w:rsid w:val="2D5810E3"/>
    <w:rsid w:val="2D5A1E6B"/>
    <w:rsid w:val="2D8678DD"/>
    <w:rsid w:val="2D9D0750"/>
    <w:rsid w:val="2DB8673C"/>
    <w:rsid w:val="2DC147FC"/>
    <w:rsid w:val="2DCA7AC6"/>
    <w:rsid w:val="2DE07342"/>
    <w:rsid w:val="2E262090"/>
    <w:rsid w:val="2E64485D"/>
    <w:rsid w:val="2E6A6242"/>
    <w:rsid w:val="2E7E516A"/>
    <w:rsid w:val="2E846071"/>
    <w:rsid w:val="2EAD65D2"/>
    <w:rsid w:val="2F074A61"/>
    <w:rsid w:val="2F127D8F"/>
    <w:rsid w:val="2F322088"/>
    <w:rsid w:val="2F346138"/>
    <w:rsid w:val="2F753630"/>
    <w:rsid w:val="301F25FE"/>
    <w:rsid w:val="303A55AF"/>
    <w:rsid w:val="30466B87"/>
    <w:rsid w:val="308C14F1"/>
    <w:rsid w:val="30A0087F"/>
    <w:rsid w:val="30B76497"/>
    <w:rsid w:val="310D73E8"/>
    <w:rsid w:val="310F2B02"/>
    <w:rsid w:val="311A54FA"/>
    <w:rsid w:val="317864C0"/>
    <w:rsid w:val="319C2BEB"/>
    <w:rsid w:val="31A705FE"/>
    <w:rsid w:val="31B86DC0"/>
    <w:rsid w:val="31DA4F8A"/>
    <w:rsid w:val="32335CD9"/>
    <w:rsid w:val="326C6895"/>
    <w:rsid w:val="32963152"/>
    <w:rsid w:val="32A27E69"/>
    <w:rsid w:val="32A650E2"/>
    <w:rsid w:val="32B728B9"/>
    <w:rsid w:val="32D41237"/>
    <w:rsid w:val="32D6726D"/>
    <w:rsid w:val="33001080"/>
    <w:rsid w:val="331B1156"/>
    <w:rsid w:val="332C49AE"/>
    <w:rsid w:val="345D0B2E"/>
    <w:rsid w:val="34735966"/>
    <w:rsid w:val="34857BEA"/>
    <w:rsid w:val="3486694F"/>
    <w:rsid w:val="348E38EB"/>
    <w:rsid w:val="34A32C15"/>
    <w:rsid w:val="34E444B6"/>
    <w:rsid w:val="34ED6DBD"/>
    <w:rsid w:val="356D18E0"/>
    <w:rsid w:val="357772FC"/>
    <w:rsid w:val="357B3805"/>
    <w:rsid w:val="3622034F"/>
    <w:rsid w:val="36410E4E"/>
    <w:rsid w:val="36716459"/>
    <w:rsid w:val="367218BB"/>
    <w:rsid w:val="367A2F1C"/>
    <w:rsid w:val="36823B7C"/>
    <w:rsid w:val="37000D35"/>
    <w:rsid w:val="372A2791"/>
    <w:rsid w:val="37370EA4"/>
    <w:rsid w:val="37C9703C"/>
    <w:rsid w:val="38085520"/>
    <w:rsid w:val="382C5CFB"/>
    <w:rsid w:val="383C1C82"/>
    <w:rsid w:val="38A0669D"/>
    <w:rsid w:val="39037C7B"/>
    <w:rsid w:val="390C3119"/>
    <w:rsid w:val="391973E4"/>
    <w:rsid w:val="393D167D"/>
    <w:rsid w:val="398327E4"/>
    <w:rsid w:val="39956ED7"/>
    <w:rsid w:val="39DE183C"/>
    <w:rsid w:val="3A3D6BC5"/>
    <w:rsid w:val="3A552803"/>
    <w:rsid w:val="3AD63D30"/>
    <w:rsid w:val="3AEB4DB1"/>
    <w:rsid w:val="3BAE1B2C"/>
    <w:rsid w:val="3BB632E3"/>
    <w:rsid w:val="3BD64E07"/>
    <w:rsid w:val="3BDC46E2"/>
    <w:rsid w:val="3C407B09"/>
    <w:rsid w:val="3C554DB6"/>
    <w:rsid w:val="3CA609CA"/>
    <w:rsid w:val="3CA609E8"/>
    <w:rsid w:val="3CB47609"/>
    <w:rsid w:val="3CE033B6"/>
    <w:rsid w:val="3D620295"/>
    <w:rsid w:val="3D620F86"/>
    <w:rsid w:val="3DFB7E77"/>
    <w:rsid w:val="3E47212B"/>
    <w:rsid w:val="3E7D2046"/>
    <w:rsid w:val="3E8C1A57"/>
    <w:rsid w:val="3EA64602"/>
    <w:rsid w:val="3EB66E80"/>
    <w:rsid w:val="3EEC0360"/>
    <w:rsid w:val="3F16196C"/>
    <w:rsid w:val="3F3A0564"/>
    <w:rsid w:val="3F541342"/>
    <w:rsid w:val="3F592E4A"/>
    <w:rsid w:val="3F887AF4"/>
    <w:rsid w:val="3F8F69BD"/>
    <w:rsid w:val="3F9F13F5"/>
    <w:rsid w:val="40050F07"/>
    <w:rsid w:val="4065315E"/>
    <w:rsid w:val="408A794E"/>
    <w:rsid w:val="40DB70EC"/>
    <w:rsid w:val="41075DDA"/>
    <w:rsid w:val="411F3EA5"/>
    <w:rsid w:val="415750BF"/>
    <w:rsid w:val="4165339A"/>
    <w:rsid w:val="416623CC"/>
    <w:rsid w:val="419532DA"/>
    <w:rsid w:val="41D84281"/>
    <w:rsid w:val="41F93285"/>
    <w:rsid w:val="427623B4"/>
    <w:rsid w:val="429E7BD4"/>
    <w:rsid w:val="42EF7376"/>
    <w:rsid w:val="43517A66"/>
    <w:rsid w:val="4363145C"/>
    <w:rsid w:val="43C751E7"/>
    <w:rsid w:val="441475AF"/>
    <w:rsid w:val="444E4448"/>
    <w:rsid w:val="44674174"/>
    <w:rsid w:val="447C7D72"/>
    <w:rsid w:val="44AB03A6"/>
    <w:rsid w:val="44F01CA2"/>
    <w:rsid w:val="453D2FB5"/>
    <w:rsid w:val="453E1134"/>
    <w:rsid w:val="453E5540"/>
    <w:rsid w:val="456F7A63"/>
    <w:rsid w:val="45E12D96"/>
    <w:rsid w:val="45EA07B6"/>
    <w:rsid w:val="46277997"/>
    <w:rsid w:val="46B652DA"/>
    <w:rsid w:val="46F35BDB"/>
    <w:rsid w:val="477F6E2D"/>
    <w:rsid w:val="48010094"/>
    <w:rsid w:val="481246F5"/>
    <w:rsid w:val="486855C2"/>
    <w:rsid w:val="488A68D8"/>
    <w:rsid w:val="488E0807"/>
    <w:rsid w:val="48CB67F9"/>
    <w:rsid w:val="48D63614"/>
    <w:rsid w:val="48FA7294"/>
    <w:rsid w:val="48FB1D3E"/>
    <w:rsid w:val="49361C47"/>
    <w:rsid w:val="4995122B"/>
    <w:rsid w:val="49ED0BCF"/>
    <w:rsid w:val="4A3527B3"/>
    <w:rsid w:val="4A4A3933"/>
    <w:rsid w:val="4A5E096F"/>
    <w:rsid w:val="4B4E1D4F"/>
    <w:rsid w:val="4B5E3124"/>
    <w:rsid w:val="4B8E508F"/>
    <w:rsid w:val="4B9A1F5D"/>
    <w:rsid w:val="4BA05ADC"/>
    <w:rsid w:val="4BF8752D"/>
    <w:rsid w:val="4C19348A"/>
    <w:rsid w:val="4C865603"/>
    <w:rsid w:val="4CD65FFD"/>
    <w:rsid w:val="4CFD2786"/>
    <w:rsid w:val="4D612A83"/>
    <w:rsid w:val="4D6F4BCC"/>
    <w:rsid w:val="4D97396D"/>
    <w:rsid w:val="4DAF04B1"/>
    <w:rsid w:val="4DB72B71"/>
    <w:rsid w:val="4E887488"/>
    <w:rsid w:val="4EA613AF"/>
    <w:rsid w:val="4ED60584"/>
    <w:rsid w:val="4ED90A62"/>
    <w:rsid w:val="4EE12BA0"/>
    <w:rsid w:val="4F216B74"/>
    <w:rsid w:val="4F231899"/>
    <w:rsid w:val="4F4135B6"/>
    <w:rsid w:val="4F42751B"/>
    <w:rsid w:val="4F8A421A"/>
    <w:rsid w:val="4FF73C11"/>
    <w:rsid w:val="50215E48"/>
    <w:rsid w:val="50355C2E"/>
    <w:rsid w:val="50643731"/>
    <w:rsid w:val="50841DAF"/>
    <w:rsid w:val="50BC23BB"/>
    <w:rsid w:val="50D9132B"/>
    <w:rsid w:val="50EE5FF5"/>
    <w:rsid w:val="51524000"/>
    <w:rsid w:val="51A93962"/>
    <w:rsid w:val="51D7738B"/>
    <w:rsid w:val="51FE3743"/>
    <w:rsid w:val="521B535D"/>
    <w:rsid w:val="524F4490"/>
    <w:rsid w:val="5283456D"/>
    <w:rsid w:val="529F0B37"/>
    <w:rsid w:val="52E029B7"/>
    <w:rsid w:val="53252BBA"/>
    <w:rsid w:val="53310ABD"/>
    <w:rsid w:val="534D24CD"/>
    <w:rsid w:val="534E4924"/>
    <w:rsid w:val="53530BDB"/>
    <w:rsid w:val="53946478"/>
    <w:rsid w:val="53CA2D13"/>
    <w:rsid w:val="54C95A9A"/>
    <w:rsid w:val="55457AD4"/>
    <w:rsid w:val="557860DC"/>
    <w:rsid w:val="559C6431"/>
    <w:rsid w:val="55C438CB"/>
    <w:rsid w:val="56A04A7E"/>
    <w:rsid w:val="56A25E59"/>
    <w:rsid w:val="56AC3A95"/>
    <w:rsid w:val="56E30A8F"/>
    <w:rsid w:val="570E6D86"/>
    <w:rsid w:val="574F0F7A"/>
    <w:rsid w:val="576E7083"/>
    <w:rsid w:val="57BD72A6"/>
    <w:rsid w:val="580C5E51"/>
    <w:rsid w:val="58470549"/>
    <w:rsid w:val="5870266A"/>
    <w:rsid w:val="58927104"/>
    <w:rsid w:val="58952A01"/>
    <w:rsid w:val="58A75F47"/>
    <w:rsid w:val="58E730A7"/>
    <w:rsid w:val="59216931"/>
    <w:rsid w:val="59293279"/>
    <w:rsid w:val="593F65B2"/>
    <w:rsid w:val="594D1F79"/>
    <w:rsid w:val="595A1B50"/>
    <w:rsid w:val="59996A21"/>
    <w:rsid w:val="59D57D35"/>
    <w:rsid w:val="59ED5C62"/>
    <w:rsid w:val="5A04661E"/>
    <w:rsid w:val="5A8B2EE4"/>
    <w:rsid w:val="5ACC39BD"/>
    <w:rsid w:val="5AF510E1"/>
    <w:rsid w:val="5B005E80"/>
    <w:rsid w:val="5B015375"/>
    <w:rsid w:val="5B4E0E57"/>
    <w:rsid w:val="5B8437CD"/>
    <w:rsid w:val="5BCC32DC"/>
    <w:rsid w:val="5BF65EA4"/>
    <w:rsid w:val="5C1E7ACC"/>
    <w:rsid w:val="5C256D07"/>
    <w:rsid w:val="5C2F0DFA"/>
    <w:rsid w:val="5C556A92"/>
    <w:rsid w:val="5C573098"/>
    <w:rsid w:val="5CB508F5"/>
    <w:rsid w:val="5CD62F8A"/>
    <w:rsid w:val="5CD740BB"/>
    <w:rsid w:val="5D211B1C"/>
    <w:rsid w:val="5D41443C"/>
    <w:rsid w:val="5D5C31C3"/>
    <w:rsid w:val="5D643725"/>
    <w:rsid w:val="5D9852AF"/>
    <w:rsid w:val="5DD178C8"/>
    <w:rsid w:val="5DE4677D"/>
    <w:rsid w:val="5E556DD7"/>
    <w:rsid w:val="5E750C8D"/>
    <w:rsid w:val="5E8868E4"/>
    <w:rsid w:val="5ED36449"/>
    <w:rsid w:val="5ED85E4E"/>
    <w:rsid w:val="5EE02B86"/>
    <w:rsid w:val="5F3F4993"/>
    <w:rsid w:val="5F907B23"/>
    <w:rsid w:val="600D3E31"/>
    <w:rsid w:val="60284143"/>
    <w:rsid w:val="605738C6"/>
    <w:rsid w:val="60796E2A"/>
    <w:rsid w:val="60F25127"/>
    <w:rsid w:val="616E336E"/>
    <w:rsid w:val="61744959"/>
    <w:rsid w:val="61786F68"/>
    <w:rsid w:val="619C1ACF"/>
    <w:rsid w:val="61A04278"/>
    <w:rsid w:val="61AC1153"/>
    <w:rsid w:val="61C432D6"/>
    <w:rsid w:val="61FC1FD4"/>
    <w:rsid w:val="625F66D5"/>
    <w:rsid w:val="62667745"/>
    <w:rsid w:val="6280637E"/>
    <w:rsid w:val="62F51A41"/>
    <w:rsid w:val="631D4C42"/>
    <w:rsid w:val="632B50CC"/>
    <w:rsid w:val="633D414A"/>
    <w:rsid w:val="633E489C"/>
    <w:rsid w:val="63B173DF"/>
    <w:rsid w:val="64296AB1"/>
    <w:rsid w:val="643F3EAF"/>
    <w:rsid w:val="644C10DE"/>
    <w:rsid w:val="645B3899"/>
    <w:rsid w:val="64C560D1"/>
    <w:rsid w:val="651D27B1"/>
    <w:rsid w:val="65BE431C"/>
    <w:rsid w:val="65F129FE"/>
    <w:rsid w:val="660504FC"/>
    <w:rsid w:val="66151479"/>
    <w:rsid w:val="66483A76"/>
    <w:rsid w:val="665E7FBC"/>
    <w:rsid w:val="66F22DDC"/>
    <w:rsid w:val="670F42AB"/>
    <w:rsid w:val="676046E3"/>
    <w:rsid w:val="67F01E83"/>
    <w:rsid w:val="67F50A16"/>
    <w:rsid w:val="68DA67BC"/>
    <w:rsid w:val="697D58E0"/>
    <w:rsid w:val="699551D6"/>
    <w:rsid w:val="6997002F"/>
    <w:rsid w:val="69CC367C"/>
    <w:rsid w:val="6A220972"/>
    <w:rsid w:val="6A2C4EA9"/>
    <w:rsid w:val="6A7B7663"/>
    <w:rsid w:val="6A837412"/>
    <w:rsid w:val="6AA63072"/>
    <w:rsid w:val="6B6400CE"/>
    <w:rsid w:val="6CDE13F5"/>
    <w:rsid w:val="6D463B88"/>
    <w:rsid w:val="6D8C3859"/>
    <w:rsid w:val="6E2A1676"/>
    <w:rsid w:val="6E706167"/>
    <w:rsid w:val="6E8F7B08"/>
    <w:rsid w:val="6ED65D31"/>
    <w:rsid w:val="6F323D62"/>
    <w:rsid w:val="6F643A30"/>
    <w:rsid w:val="6F8B5B4B"/>
    <w:rsid w:val="6FB30EA9"/>
    <w:rsid w:val="6FCE33E8"/>
    <w:rsid w:val="70382BAE"/>
    <w:rsid w:val="703F40F9"/>
    <w:rsid w:val="7151206B"/>
    <w:rsid w:val="71546321"/>
    <w:rsid w:val="72215DB6"/>
    <w:rsid w:val="72371475"/>
    <w:rsid w:val="72647410"/>
    <w:rsid w:val="72996F5B"/>
    <w:rsid w:val="729D1652"/>
    <w:rsid w:val="729E26D1"/>
    <w:rsid w:val="72A760E5"/>
    <w:rsid w:val="72B25DF8"/>
    <w:rsid w:val="72FB58C9"/>
    <w:rsid w:val="73486DD5"/>
    <w:rsid w:val="73774073"/>
    <w:rsid w:val="73CE5EC7"/>
    <w:rsid w:val="73E61EF4"/>
    <w:rsid w:val="74074C30"/>
    <w:rsid w:val="744701D4"/>
    <w:rsid w:val="74544A11"/>
    <w:rsid w:val="74B06B49"/>
    <w:rsid w:val="74BA73FE"/>
    <w:rsid w:val="74E1071F"/>
    <w:rsid w:val="74E4095C"/>
    <w:rsid w:val="751E5CE2"/>
    <w:rsid w:val="75732BF0"/>
    <w:rsid w:val="75977005"/>
    <w:rsid w:val="75992FF0"/>
    <w:rsid w:val="75C175BC"/>
    <w:rsid w:val="76361851"/>
    <w:rsid w:val="7698337C"/>
    <w:rsid w:val="76DC0547"/>
    <w:rsid w:val="770A08E3"/>
    <w:rsid w:val="774A5F35"/>
    <w:rsid w:val="776F001A"/>
    <w:rsid w:val="777935DA"/>
    <w:rsid w:val="77C35D51"/>
    <w:rsid w:val="77E000C4"/>
    <w:rsid w:val="77ED5D51"/>
    <w:rsid w:val="7807636F"/>
    <w:rsid w:val="780F3BE4"/>
    <w:rsid w:val="78624F90"/>
    <w:rsid w:val="78666A7E"/>
    <w:rsid w:val="78C62636"/>
    <w:rsid w:val="78EB074D"/>
    <w:rsid w:val="78EF6788"/>
    <w:rsid w:val="79467ABD"/>
    <w:rsid w:val="795B6CF2"/>
    <w:rsid w:val="79A06FF5"/>
    <w:rsid w:val="79C208F3"/>
    <w:rsid w:val="79E96BAD"/>
    <w:rsid w:val="79FF0CA2"/>
    <w:rsid w:val="79FF58B8"/>
    <w:rsid w:val="7A0A442E"/>
    <w:rsid w:val="7A25032B"/>
    <w:rsid w:val="7A2930FE"/>
    <w:rsid w:val="7B01676C"/>
    <w:rsid w:val="7B425F3E"/>
    <w:rsid w:val="7B4C531F"/>
    <w:rsid w:val="7B713E2D"/>
    <w:rsid w:val="7BC614CC"/>
    <w:rsid w:val="7BF17964"/>
    <w:rsid w:val="7C5A517B"/>
    <w:rsid w:val="7CAD5A6C"/>
    <w:rsid w:val="7DBB4E54"/>
    <w:rsid w:val="7DCC765D"/>
    <w:rsid w:val="7DE15172"/>
    <w:rsid w:val="7DE53453"/>
    <w:rsid w:val="7E351BE8"/>
    <w:rsid w:val="7E5B7E61"/>
    <w:rsid w:val="7EA00FF3"/>
    <w:rsid w:val="7EB73ABA"/>
    <w:rsid w:val="7EBE47A1"/>
    <w:rsid w:val="7ED85D82"/>
    <w:rsid w:val="7F010723"/>
    <w:rsid w:val="7F0D400B"/>
    <w:rsid w:val="7F411284"/>
    <w:rsid w:val="7F55311E"/>
    <w:rsid w:val="7F812F5D"/>
    <w:rsid w:val="7FA5453F"/>
    <w:rsid w:val="7FA66EEF"/>
    <w:rsid w:val="7FAF5B1C"/>
    <w:rsid w:val="7FF0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qFormat/>
    <w:rPr>
      <w:rFonts w:eastAsia="SimSun"/>
      <w:kern w:val="2"/>
      <w:sz w:val="21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SimSun" w:hAnsi="Tahoma" w:cs="Tahoma"/>
      <w:sz w:val="16"/>
      <w:szCs w:val="16"/>
      <w:lang w:val="pt-PT" w:eastAsia="pt-PT"/>
    </w:rPr>
  </w:style>
  <w:style w:type="character" w:customStyle="1" w:styleId="FooterChar">
    <w:name w:val="Footer Char"/>
    <w:link w:val="Footer"/>
    <w:uiPriority w:val="99"/>
    <w:qFormat/>
    <w:rPr>
      <w:rFonts w:eastAsia="SimSun"/>
      <w:lang w:val="pt-PT" w:eastAsia="pt-PT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kern w:val="2"/>
      <w:sz w:val="21"/>
      <w:lang w:val="en-US" w:eastAsia="ja-JP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qFormat/>
    <w:rPr>
      <w:rFonts w:eastAsia="SimSun"/>
      <w:kern w:val="2"/>
      <w:sz w:val="21"/>
      <w:lang w:val="en-US" w:eastAsia="ja-JP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eastAsia="SimSun" w:hAnsi="Tahoma" w:cs="Tahoma"/>
      <w:sz w:val="16"/>
      <w:szCs w:val="16"/>
      <w:lang w:val="pt-PT" w:eastAsia="pt-PT"/>
    </w:rPr>
  </w:style>
  <w:style w:type="character" w:customStyle="1" w:styleId="FooterChar">
    <w:name w:val="Footer Char"/>
    <w:link w:val="Footer"/>
    <w:uiPriority w:val="99"/>
    <w:qFormat/>
    <w:rPr>
      <w:rFonts w:eastAsia="SimSun"/>
      <w:lang w:val="pt-PT" w:eastAsia="pt-PT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Macintosh Word</Application>
  <DocSecurity>0</DocSecurity>
  <Lines>18</Lines>
  <Paragraphs>5</Paragraphs>
  <ScaleCrop>false</ScaleCrop>
  <Company>Grizli777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 PCM</cp:lastModifiedBy>
  <cp:revision>2</cp:revision>
  <cp:lastPrinted>2021-01-08T08:19:00Z</cp:lastPrinted>
  <dcterms:created xsi:type="dcterms:W3CDTF">2021-01-08T08:37:00Z</dcterms:created>
  <dcterms:modified xsi:type="dcterms:W3CDTF">2021-01-08T08:37:00Z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2070-11.2.0.9906</vt:lpwstr>
  </property>
</Properties>
</file>